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7977" w14:textId="359F0922" w:rsidR="00156F52" w:rsidRPr="00156F52" w:rsidRDefault="00156F52" w:rsidP="00156F52">
      <w:pPr>
        <w:spacing w:after="0"/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156F52">
        <w:rPr>
          <w:rFonts w:ascii="Calibri" w:hAnsi="Calibri" w:cs="Calibri"/>
          <w:b/>
          <w:bCs/>
          <w:color w:val="C00000"/>
          <w:sz w:val="36"/>
          <w:szCs w:val="36"/>
        </w:rPr>
        <w:t>Program Mezinárodního workshopu pro Instruktory plavání</w:t>
      </w:r>
    </w:p>
    <w:p w14:paraId="06ECB7C7" w14:textId="77777777" w:rsidR="00156F52" w:rsidRDefault="00156F52" w:rsidP="00156F52">
      <w:pPr>
        <w:spacing w:after="0"/>
        <w:rPr>
          <w:rFonts w:ascii="Calibri" w:hAnsi="Calibri" w:cs="Calibri"/>
        </w:rPr>
      </w:pPr>
    </w:p>
    <w:p w14:paraId="7CDCA976" w14:textId="0C2BC9E3" w:rsidR="00156F52" w:rsidRPr="00156F52" w:rsidRDefault="00156F52" w:rsidP="00156F52">
      <w:pPr>
        <w:spacing w:after="0"/>
        <w:jc w:val="center"/>
        <w:rPr>
          <w:rFonts w:ascii="Calibri" w:hAnsi="Calibri" w:cs="Calibri"/>
          <w:b/>
          <w:bCs/>
          <w:color w:val="0D0D0D" w:themeColor="text1" w:themeTint="F2"/>
        </w:rPr>
      </w:pPr>
      <w:r w:rsidRPr="00156F52">
        <w:rPr>
          <w:rFonts w:ascii="Calibri" w:hAnsi="Calibri" w:cs="Calibri"/>
          <w:b/>
          <w:bCs/>
          <w:color w:val="0D0D0D" w:themeColor="text1" w:themeTint="F2"/>
        </w:rPr>
        <w:t xml:space="preserve">Třinec, Oldřichovice 27 - </w:t>
      </w:r>
      <w:proofErr w:type="spellStart"/>
      <w:r w:rsidRPr="00156F52">
        <w:rPr>
          <w:rFonts w:ascii="Calibri" w:hAnsi="Calibri" w:cs="Calibri"/>
          <w:b/>
          <w:bCs/>
          <w:color w:val="0D0D0D" w:themeColor="text1" w:themeTint="F2"/>
        </w:rPr>
        <w:t>Kenny</w:t>
      </w:r>
      <w:proofErr w:type="spellEnd"/>
      <w:r w:rsidRPr="00156F52">
        <w:rPr>
          <w:rFonts w:ascii="Calibri" w:hAnsi="Calibri" w:cs="Calibri"/>
          <w:b/>
          <w:bCs/>
          <w:color w:val="0D0D0D" w:themeColor="text1" w:themeTint="F2"/>
        </w:rPr>
        <w:t xml:space="preserve"> Park, 1.–2. srpna 2025</w:t>
      </w:r>
      <w:r w:rsidRPr="00156F52">
        <w:rPr>
          <w:rFonts w:ascii="Calibri" w:hAnsi="Calibri" w:cs="Calibri"/>
          <w:b/>
          <w:bCs/>
          <w:color w:val="0D0D0D" w:themeColor="text1" w:themeTint="F2"/>
        </w:rPr>
        <w:br/>
        <w:t>Zaměřeno na: psychomotorický vývoj dítěte a jeho propojení s výukou plavání</w:t>
      </w:r>
    </w:p>
    <w:p w14:paraId="385E0EE6" w14:textId="312E2968" w:rsidR="00156F52" w:rsidRPr="00156F52" w:rsidRDefault="00156F52" w:rsidP="00156F52">
      <w:pPr>
        <w:spacing w:after="0"/>
        <w:rPr>
          <w:rFonts w:ascii="Calibri" w:hAnsi="Calibri" w:cs="Calibri"/>
        </w:rPr>
      </w:pPr>
    </w:p>
    <w:p w14:paraId="0B6E714A" w14:textId="77777777" w:rsidR="00156F52" w:rsidRPr="00156F52" w:rsidRDefault="00156F52" w:rsidP="00156F52">
      <w:pPr>
        <w:spacing w:after="0"/>
        <w:rPr>
          <w:rFonts w:ascii="Calibri" w:hAnsi="Calibri" w:cs="Calibri"/>
          <w:b/>
          <w:bCs/>
          <w:color w:val="0070C0"/>
        </w:rPr>
      </w:pPr>
      <w:r w:rsidRPr="00156F52">
        <w:rPr>
          <w:rFonts w:ascii="Calibri" w:hAnsi="Calibri" w:cs="Calibri"/>
          <w:b/>
          <w:bCs/>
          <w:color w:val="0070C0"/>
        </w:rPr>
        <w:t>PÁTEK 1. 8. 2025</w:t>
      </w:r>
    </w:p>
    <w:p w14:paraId="26FCCE4B" w14:textId="77777777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08:00–08:30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i/>
          <w:iCs/>
        </w:rPr>
        <w:t>Příjezd, prezentace účastníků</w:t>
      </w:r>
      <w:r w:rsidRPr="00156F52">
        <w:rPr>
          <w:rFonts w:ascii="Calibri" w:hAnsi="Calibri" w:cs="Calibri"/>
        </w:rPr>
        <w:br/>
        <w:t>– registrace, přivítání, předání materiálů</w:t>
      </w:r>
    </w:p>
    <w:p w14:paraId="4B82E5BE" w14:textId="77777777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08:30–09:30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i/>
          <w:iCs/>
        </w:rPr>
        <w:t>Úvodní seznámení</w:t>
      </w:r>
      <w:r w:rsidRPr="00156F52">
        <w:rPr>
          <w:rFonts w:ascii="Calibri" w:hAnsi="Calibri" w:cs="Calibri"/>
        </w:rPr>
        <w:br/>
        <w:t>– přehled programu a cílů workshopu</w:t>
      </w:r>
      <w:r w:rsidRPr="00156F52">
        <w:rPr>
          <w:rFonts w:ascii="Calibri" w:hAnsi="Calibri" w:cs="Calibri"/>
        </w:rPr>
        <w:br/>
        <w:t>– představení účastníků a jejich očekávání</w:t>
      </w:r>
    </w:p>
    <w:p w14:paraId="77B48356" w14:textId="7FCAC29B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09:30–11:00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Psychomotorický vývoj dítěte v 1. roce života a jeho význam pro plavání</w:t>
      </w:r>
      <w:r w:rsidRPr="00156F52">
        <w:rPr>
          <w:rFonts w:ascii="Calibri" w:hAnsi="Calibri" w:cs="Calibri"/>
          <w:b/>
          <w:bCs/>
          <w:color w:val="E97132" w:themeColor="accent2"/>
        </w:rPr>
        <w:br/>
      </w:r>
      <w:r w:rsidRPr="00156F52">
        <w:rPr>
          <w:rFonts w:ascii="Calibri" w:hAnsi="Calibri" w:cs="Calibri"/>
        </w:rPr>
        <w:t>– vývojové fáze a jejich respektování</w:t>
      </w:r>
      <w:r w:rsidRPr="00156F52">
        <w:rPr>
          <w:rFonts w:ascii="Calibri" w:hAnsi="Calibri" w:cs="Calibri"/>
        </w:rPr>
        <w:br/>
        <w:t>– rizikové polohy (záklony, úklony, zapažování) a jak jim předcházet</w:t>
      </w:r>
    </w:p>
    <w:p w14:paraId="631F67DC" w14:textId="01DEA1E7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11:00–12:30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Od Základních plaveckých dovedností po plavání – logická návaznost</w:t>
      </w:r>
      <w:r w:rsidRPr="00156F52">
        <w:rPr>
          <w:rFonts w:ascii="Calibri" w:hAnsi="Calibri" w:cs="Calibri"/>
          <w:b/>
          <w:bCs/>
          <w:color w:val="E97132" w:themeColor="accent2"/>
        </w:rPr>
        <w:br/>
      </w:r>
      <w:r w:rsidRPr="00156F52">
        <w:rPr>
          <w:rFonts w:ascii="Calibri" w:hAnsi="Calibri" w:cs="Calibri"/>
        </w:rPr>
        <w:t>– od splývání přes výdechy až po první plavecké pohyby</w:t>
      </w:r>
      <w:r w:rsidRPr="00156F52">
        <w:rPr>
          <w:rFonts w:ascii="Calibri" w:hAnsi="Calibri" w:cs="Calibri"/>
        </w:rPr>
        <w:br/>
        <w:t>– proč a jak učit nejprve rodiče</w:t>
      </w:r>
      <w:r w:rsidRPr="00156F52">
        <w:rPr>
          <w:rFonts w:ascii="Calibri" w:hAnsi="Calibri" w:cs="Calibri"/>
        </w:rPr>
        <w:br/>
        <w:t xml:space="preserve">– </w:t>
      </w:r>
      <w:r>
        <w:rPr>
          <w:rFonts w:ascii="Calibri" w:hAnsi="Calibri" w:cs="Calibri"/>
        </w:rPr>
        <w:t xml:space="preserve">význam vzoru </w:t>
      </w:r>
      <w:r w:rsidRPr="00156F52">
        <w:rPr>
          <w:rFonts w:ascii="Calibri" w:hAnsi="Calibri" w:cs="Calibri"/>
        </w:rPr>
        <w:t>rodič</w:t>
      </w:r>
      <w:r>
        <w:rPr>
          <w:rFonts w:ascii="Calibri" w:hAnsi="Calibri" w:cs="Calibri"/>
        </w:rPr>
        <w:t>e,</w:t>
      </w:r>
      <w:r w:rsidRPr="00156F52">
        <w:rPr>
          <w:rFonts w:ascii="Calibri" w:hAnsi="Calibri" w:cs="Calibri"/>
        </w:rPr>
        <w:t xml:space="preserve"> jako průvodce</w:t>
      </w:r>
    </w:p>
    <w:p w14:paraId="46E0593C" w14:textId="700CBC6A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12:30–13:00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Správná manipulace s miminkem ve vodě i v náručí</w:t>
      </w:r>
      <w:r w:rsidRPr="00156F52">
        <w:rPr>
          <w:rFonts w:ascii="Calibri" w:hAnsi="Calibri" w:cs="Calibri"/>
          <w:b/>
          <w:bCs/>
          <w:color w:val="E97132" w:themeColor="accent2"/>
        </w:rPr>
        <w:br/>
      </w:r>
      <w:r w:rsidRPr="00156F52">
        <w:rPr>
          <w:rFonts w:ascii="Calibri" w:hAnsi="Calibri" w:cs="Calibri"/>
        </w:rPr>
        <w:t>– aktivace svalů na přední straně trupu</w:t>
      </w:r>
      <w:r w:rsidRPr="00156F52">
        <w:rPr>
          <w:rFonts w:ascii="Calibri" w:hAnsi="Calibri" w:cs="Calibri"/>
        </w:rPr>
        <w:br/>
        <w:t>– ručičky vpřed, hlavička v prodloužení páteře, kontakt s rodičem</w:t>
      </w:r>
    </w:p>
    <w:p w14:paraId="355298B4" w14:textId="77777777" w:rsidR="00156F52" w:rsidRDefault="00156F52" w:rsidP="00156F52">
      <w:pPr>
        <w:spacing w:after="0"/>
        <w:rPr>
          <w:rFonts w:ascii="Calibri" w:hAnsi="Calibri" w:cs="Calibri"/>
          <w:b/>
          <w:bCs/>
          <w:color w:val="00B050"/>
        </w:rPr>
      </w:pPr>
    </w:p>
    <w:p w14:paraId="27CC255F" w14:textId="6A9D7306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13:00–14:00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FF0000"/>
        </w:rPr>
        <w:t>OBĚDOVÁ PŘESTÁVKA</w:t>
      </w:r>
    </w:p>
    <w:p w14:paraId="1FF3DF00" w14:textId="77777777" w:rsidR="00156F52" w:rsidRDefault="00156F52" w:rsidP="00156F52">
      <w:pPr>
        <w:spacing w:after="0"/>
        <w:rPr>
          <w:rFonts w:ascii="Calibri" w:hAnsi="Calibri" w:cs="Calibri"/>
          <w:b/>
          <w:bCs/>
          <w:color w:val="00B050"/>
        </w:rPr>
      </w:pPr>
    </w:p>
    <w:p w14:paraId="5DC2676E" w14:textId="5EE0FC33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14:00–15:30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Citlivý a úspěšný nácvik potápění a citu pro vodu – základ úspěchu každého plavce</w:t>
      </w:r>
      <w:r w:rsidRPr="00156F52">
        <w:rPr>
          <w:rFonts w:ascii="Calibri" w:hAnsi="Calibri" w:cs="Calibri"/>
        </w:rPr>
        <w:br/>
        <w:t>– bublání, výdechy do vody, práce s těžištěm</w:t>
      </w:r>
      <w:r w:rsidRPr="00156F52">
        <w:rPr>
          <w:rFonts w:ascii="Calibri" w:hAnsi="Calibri" w:cs="Calibri"/>
        </w:rPr>
        <w:br/>
        <w:t>– polohy na zádech, boku i bříšku – bez nátlaku a v souladu s vývojem</w:t>
      </w:r>
      <w:r w:rsidRPr="00156F52">
        <w:rPr>
          <w:rFonts w:ascii="Calibri" w:hAnsi="Calibri" w:cs="Calibri"/>
        </w:rPr>
        <w:br/>
        <w:t>– příprava na skoky – rytmizace, vynášení, rotace, kontakt pod vodou</w:t>
      </w:r>
      <w:r w:rsidRPr="00156F52">
        <w:rPr>
          <w:rFonts w:ascii="Calibri" w:hAnsi="Calibri" w:cs="Calibri"/>
        </w:rPr>
        <w:br/>
        <w:t>– vnímání signálů dětí, komunikace a čekání na reakci</w:t>
      </w:r>
    </w:p>
    <w:p w14:paraId="09267F63" w14:textId="77777777" w:rsidR="00156F52" w:rsidRDefault="00156F52" w:rsidP="00156F52">
      <w:pPr>
        <w:spacing w:after="0"/>
        <w:rPr>
          <w:rFonts w:ascii="Calibri" w:hAnsi="Calibri" w:cs="Calibri"/>
          <w:b/>
          <w:bCs/>
          <w:color w:val="00B050"/>
        </w:rPr>
      </w:pPr>
    </w:p>
    <w:p w14:paraId="0606D077" w14:textId="6C796BB9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15:30–16:00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</w:rPr>
        <w:t>PŘÍPRAVA NA VSTUP DO VODY</w:t>
      </w:r>
    </w:p>
    <w:p w14:paraId="4E780F1D" w14:textId="30D543C7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16:00–18:00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</w:rPr>
        <w:t>PRAKTICKÉ UKÁZKY VE VODĚ</w:t>
      </w:r>
      <w:r w:rsidRPr="00156F52">
        <w:rPr>
          <w:rFonts w:ascii="Calibri" w:hAnsi="Calibri" w:cs="Calibri"/>
          <w:b/>
          <w:bCs/>
        </w:rPr>
        <w:br/>
      </w:r>
      <w:r w:rsidRPr="00156F52">
        <w:rPr>
          <w:rFonts w:ascii="Calibri" w:hAnsi="Calibri" w:cs="Calibri"/>
        </w:rPr>
        <w:t>– ukázky manipulace, polohování, výdechů a bublání</w:t>
      </w:r>
      <w:r w:rsidRPr="00156F52">
        <w:rPr>
          <w:rFonts w:ascii="Calibri" w:hAnsi="Calibri" w:cs="Calibri"/>
        </w:rPr>
        <w:br/>
        <w:t>– vedení rodičů k bezpečnému držení a empatické práci s dítětem</w:t>
      </w:r>
      <w:r w:rsidRPr="00156F52">
        <w:rPr>
          <w:rFonts w:ascii="Calibri" w:hAnsi="Calibri" w:cs="Calibri"/>
        </w:rPr>
        <w:br/>
        <w:t xml:space="preserve">– </w:t>
      </w:r>
      <w:r>
        <w:rPr>
          <w:rFonts w:ascii="Calibri" w:hAnsi="Calibri" w:cs="Calibri"/>
        </w:rPr>
        <w:t>nácvik Základních plaveckých dovedností</w:t>
      </w:r>
    </w:p>
    <w:p w14:paraId="6EE8B9FA" w14:textId="255A395C" w:rsidR="00156F52" w:rsidRPr="00156F52" w:rsidRDefault="00156F52" w:rsidP="00156F52">
      <w:pPr>
        <w:spacing w:after="0"/>
        <w:rPr>
          <w:rFonts w:ascii="Calibri" w:hAnsi="Calibri" w:cs="Calibri"/>
        </w:rPr>
      </w:pPr>
    </w:p>
    <w:p w14:paraId="7133A1FB" w14:textId="77777777" w:rsidR="00156F52" w:rsidRPr="00156F52" w:rsidRDefault="00156F52" w:rsidP="00156F52">
      <w:pPr>
        <w:spacing w:after="0"/>
        <w:rPr>
          <w:rFonts w:ascii="Calibri" w:hAnsi="Calibri" w:cs="Calibri"/>
          <w:b/>
          <w:bCs/>
          <w:color w:val="0070C0"/>
        </w:rPr>
      </w:pPr>
      <w:r w:rsidRPr="00156F52">
        <w:rPr>
          <w:rFonts w:ascii="Calibri" w:hAnsi="Calibri" w:cs="Calibri"/>
          <w:b/>
          <w:bCs/>
          <w:color w:val="0070C0"/>
        </w:rPr>
        <w:lastRenderedPageBreak/>
        <w:t>SOBOTA 2. 8. 2025</w:t>
      </w:r>
    </w:p>
    <w:p w14:paraId="64DA0541" w14:textId="5BC597D5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08:00–10:00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Plavecké pohyby – teorie + bezpečnost</w:t>
      </w:r>
      <w:r w:rsidRPr="00156F52">
        <w:rPr>
          <w:rFonts w:ascii="Calibri" w:hAnsi="Calibri" w:cs="Calibri"/>
        </w:rPr>
        <w:br/>
        <w:t>– jak postupně rozvíjet pohyby na suchu, u břehu, ve vodě</w:t>
      </w:r>
      <w:r w:rsidRPr="00156F52">
        <w:rPr>
          <w:rFonts w:ascii="Calibri" w:hAnsi="Calibri" w:cs="Calibri"/>
        </w:rPr>
        <w:br/>
        <w:t>– použití pomůcek: co, kdy a jak</w:t>
      </w:r>
      <w:r w:rsidRPr="00156F52">
        <w:rPr>
          <w:rFonts w:ascii="Calibri" w:hAnsi="Calibri" w:cs="Calibri"/>
        </w:rPr>
        <w:br/>
        <w:t>– souhry pohybů, přidávání dechu, odbourávání pomůcek</w:t>
      </w:r>
      <w:r w:rsidRPr="00156F52">
        <w:rPr>
          <w:rFonts w:ascii="Calibri" w:hAnsi="Calibri" w:cs="Calibri"/>
        </w:rPr>
        <w:br/>
        <w:t>– bezpečnostní témata: prevence tonutí, reakce na krizové situace</w:t>
      </w:r>
    </w:p>
    <w:p w14:paraId="39ED79F3" w14:textId="77777777" w:rsidR="00156F52" w:rsidRDefault="00156F52" w:rsidP="00156F52">
      <w:pPr>
        <w:spacing w:after="0"/>
        <w:rPr>
          <w:rFonts w:ascii="Calibri" w:hAnsi="Calibri" w:cs="Calibri"/>
          <w:b/>
          <w:bCs/>
          <w:color w:val="00B050"/>
        </w:rPr>
      </w:pPr>
    </w:p>
    <w:p w14:paraId="1B087E2F" w14:textId="32FD4930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10:00–10:30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</w:rPr>
        <w:t>PŘÍPRAVA NA VSTUP DO VODY</w:t>
      </w:r>
    </w:p>
    <w:p w14:paraId="2FDD964F" w14:textId="27A2DBE6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10:30–13:00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</w:rPr>
        <w:t>PRAKTICKÉ UKÁZKY VE VODĚ</w:t>
      </w:r>
      <w:r w:rsidRPr="00156F52">
        <w:rPr>
          <w:rFonts w:ascii="Calibri" w:hAnsi="Calibri" w:cs="Calibri"/>
        </w:rPr>
        <w:br/>
        <w:t>– práce s dětmi a rodiči ve vodě</w:t>
      </w:r>
      <w:r w:rsidRPr="00156F52">
        <w:rPr>
          <w:rFonts w:ascii="Calibri" w:hAnsi="Calibri" w:cs="Calibri"/>
        </w:rPr>
        <w:br/>
        <w:t>– rozvoj dovedností v jednotlivých fázích</w:t>
      </w:r>
      <w:r w:rsidRPr="00156F52">
        <w:rPr>
          <w:rFonts w:ascii="Calibri" w:hAnsi="Calibri" w:cs="Calibri"/>
        </w:rPr>
        <w:br/>
        <w:t>– citlivý přístup, podpora, motivace</w:t>
      </w:r>
    </w:p>
    <w:p w14:paraId="40413B7A" w14:textId="77777777" w:rsidR="00156F52" w:rsidRDefault="00156F52" w:rsidP="00156F52">
      <w:pPr>
        <w:spacing w:after="0"/>
        <w:rPr>
          <w:rFonts w:ascii="Calibri" w:hAnsi="Calibri" w:cs="Calibri"/>
          <w:b/>
          <w:bCs/>
          <w:color w:val="00B050"/>
        </w:rPr>
      </w:pPr>
    </w:p>
    <w:p w14:paraId="62DC283E" w14:textId="349C4A6C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13:00–14:00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FF0000"/>
        </w:rPr>
        <w:t>OBĚDOVÁ PŘESTÁVKA</w:t>
      </w:r>
    </w:p>
    <w:p w14:paraId="67894A91" w14:textId="77777777" w:rsidR="00156F52" w:rsidRDefault="00156F52" w:rsidP="00156F52">
      <w:pPr>
        <w:spacing w:after="0"/>
        <w:rPr>
          <w:rFonts w:ascii="Calibri" w:hAnsi="Calibri" w:cs="Calibri"/>
          <w:b/>
          <w:bCs/>
          <w:color w:val="00B050"/>
        </w:rPr>
      </w:pPr>
    </w:p>
    <w:p w14:paraId="3300C0AB" w14:textId="77BBD91A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14:00–15:30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Efektivní využití pomůcek v praxi</w:t>
      </w:r>
      <w:r w:rsidRPr="00156F52">
        <w:rPr>
          <w:rFonts w:ascii="Calibri" w:hAnsi="Calibri" w:cs="Calibri"/>
        </w:rPr>
        <w:br/>
        <w:t>– pomůcky jako prostředek rovnováhy, síly, koordinace i vztahu</w:t>
      </w:r>
      <w:r w:rsidRPr="00156F52">
        <w:rPr>
          <w:rFonts w:ascii="Calibri" w:hAnsi="Calibri" w:cs="Calibri"/>
        </w:rPr>
        <w:br/>
        <w:t>– jak s nimi neuhýbat od cíle výuky</w:t>
      </w:r>
    </w:p>
    <w:p w14:paraId="3EEC3A69" w14:textId="5F71DF20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15:30–17:00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E97132" w:themeColor="accent2"/>
        </w:rPr>
        <w:t>Souhrn: jak krok za krokem vést lekce plavání od narození</w:t>
      </w:r>
      <w:r w:rsidRPr="00156F52">
        <w:rPr>
          <w:rFonts w:ascii="Calibri" w:hAnsi="Calibri" w:cs="Calibri"/>
        </w:rPr>
        <w:br/>
        <w:t>– praktická struktura lekce podle věku a vývoje</w:t>
      </w:r>
      <w:r w:rsidRPr="00156F52">
        <w:rPr>
          <w:rFonts w:ascii="Calibri" w:hAnsi="Calibri" w:cs="Calibri"/>
        </w:rPr>
        <w:br/>
        <w:t>– zásady bezpečné a respektující výuky</w:t>
      </w:r>
      <w:r w:rsidRPr="00156F52">
        <w:rPr>
          <w:rFonts w:ascii="Calibri" w:hAnsi="Calibri" w:cs="Calibri"/>
        </w:rPr>
        <w:br/>
        <w:t>– prostor pro dotazy, sdílení a konkrétní situace z praxe</w:t>
      </w:r>
    </w:p>
    <w:p w14:paraId="0789A344" w14:textId="4B9BCF23" w:rsidR="00156F52" w:rsidRPr="00156F52" w:rsidRDefault="00156F52" w:rsidP="00156F52">
      <w:pPr>
        <w:spacing w:after="0"/>
        <w:rPr>
          <w:rFonts w:ascii="Calibri" w:hAnsi="Calibri" w:cs="Calibri"/>
        </w:rPr>
      </w:pPr>
      <w:r w:rsidRPr="00156F52">
        <w:rPr>
          <w:rFonts w:ascii="Calibri" w:hAnsi="Calibri" w:cs="Calibri"/>
          <w:b/>
          <w:bCs/>
          <w:color w:val="00B050"/>
        </w:rPr>
        <w:t>17:00–18:00</w:t>
      </w:r>
      <w:r w:rsidRPr="00156F52">
        <w:rPr>
          <w:rFonts w:ascii="Calibri" w:hAnsi="Calibri" w:cs="Calibri"/>
        </w:rPr>
        <w:br/>
      </w:r>
      <w:r w:rsidRPr="00156F52">
        <w:rPr>
          <w:rFonts w:ascii="Calibri" w:hAnsi="Calibri" w:cs="Calibri"/>
          <w:b/>
          <w:bCs/>
          <w:i/>
          <w:iCs/>
          <w:color w:val="FF0000"/>
        </w:rPr>
        <w:t xml:space="preserve">Závěr workshopu a </w:t>
      </w:r>
      <w:r>
        <w:rPr>
          <w:rFonts w:ascii="Calibri" w:hAnsi="Calibri" w:cs="Calibri"/>
          <w:b/>
          <w:bCs/>
          <w:i/>
          <w:iCs/>
          <w:color w:val="FF0000"/>
        </w:rPr>
        <w:t>předání Účastnických listů</w:t>
      </w:r>
      <w:r w:rsidRPr="00156F52">
        <w:rPr>
          <w:rFonts w:ascii="Calibri" w:hAnsi="Calibri" w:cs="Calibri"/>
        </w:rPr>
        <w:br/>
        <w:t>– shrnutí, zpětná vazba, slavnostní zakončení</w:t>
      </w:r>
      <w:r w:rsidRPr="00156F52">
        <w:rPr>
          <w:rFonts w:ascii="Calibri" w:hAnsi="Calibri" w:cs="Calibri"/>
        </w:rPr>
        <w:br/>
        <w:t>– předání certifikátů</w:t>
      </w:r>
    </w:p>
    <w:p w14:paraId="7CAC0E78" w14:textId="77777777" w:rsidR="00546BD7" w:rsidRPr="00156F52" w:rsidRDefault="00546BD7" w:rsidP="00156F52">
      <w:pPr>
        <w:spacing w:after="0"/>
        <w:rPr>
          <w:rFonts w:ascii="Calibri" w:hAnsi="Calibri" w:cs="Calibri"/>
        </w:rPr>
      </w:pPr>
    </w:p>
    <w:sectPr w:rsidR="00546BD7" w:rsidRPr="00156F52" w:rsidSect="00156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719"/>
    <w:multiLevelType w:val="multilevel"/>
    <w:tmpl w:val="ACB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E682B"/>
    <w:multiLevelType w:val="multilevel"/>
    <w:tmpl w:val="FD8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072237">
    <w:abstractNumId w:val="1"/>
  </w:num>
  <w:num w:numId="2" w16cid:durableId="20776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2"/>
    <w:rsid w:val="00073707"/>
    <w:rsid w:val="00156F52"/>
    <w:rsid w:val="0024449F"/>
    <w:rsid w:val="00546BD7"/>
    <w:rsid w:val="006C2469"/>
    <w:rsid w:val="00A61E06"/>
    <w:rsid w:val="00F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9954"/>
  <w15:chartTrackingRefBased/>
  <w15:docId w15:val="{1AF62072-3FAA-4E9E-B91B-02FD099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6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6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6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6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6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6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6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6F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6F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6F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6F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6F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6F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6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6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6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6F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6F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6F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6F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6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2025-07-20T08:10:00Z</dcterms:created>
  <dcterms:modified xsi:type="dcterms:W3CDTF">2025-07-20T08:10:00Z</dcterms:modified>
</cp:coreProperties>
</file>